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42C8" w14:textId="19F8BC31" w:rsidR="00240EF0" w:rsidRPr="00A34629" w:rsidRDefault="0073501A" w:rsidP="00E836C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CFCFC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CFCFC"/>
        </w:rPr>
        <w:t>Перечень</w:t>
      </w:r>
      <w:r w:rsidR="009E49A9">
        <w:rPr>
          <w:rFonts w:ascii="Times New Roman" w:hAnsi="Times New Roman"/>
          <w:b/>
          <w:color w:val="000000"/>
          <w:sz w:val="28"/>
          <w:szCs w:val="28"/>
          <w:shd w:val="clear" w:color="auto" w:fill="FCFCFC"/>
        </w:rPr>
        <w:t xml:space="preserve"> документов для предоставления инвестор</w:t>
      </w:r>
      <w:r w:rsidR="00BD11F5">
        <w:rPr>
          <w:rFonts w:ascii="Times New Roman" w:hAnsi="Times New Roman"/>
          <w:b/>
          <w:color w:val="000000"/>
          <w:sz w:val="28"/>
          <w:szCs w:val="28"/>
          <w:shd w:val="clear" w:color="auto" w:fill="FCFCFC"/>
        </w:rPr>
        <w:t>а</w:t>
      </w:r>
      <w:r w:rsidR="009E49A9">
        <w:rPr>
          <w:rFonts w:ascii="Times New Roman" w:hAnsi="Times New Roman"/>
          <w:b/>
          <w:color w:val="000000"/>
          <w:sz w:val="28"/>
          <w:szCs w:val="28"/>
          <w:shd w:val="clear" w:color="auto" w:fill="FCFCFC"/>
        </w:rPr>
        <w:t>м</w:t>
      </w:r>
      <w:r w:rsidR="00996ACD">
        <w:rPr>
          <w:rFonts w:ascii="Times New Roman" w:hAnsi="Times New Roman"/>
          <w:b/>
          <w:color w:val="000000"/>
          <w:sz w:val="28"/>
          <w:szCs w:val="28"/>
          <w:shd w:val="clear" w:color="auto" w:fill="FCFCFC"/>
        </w:rPr>
        <w:t>и</w:t>
      </w:r>
    </w:p>
    <w:p w14:paraId="5687F5C9" w14:textId="77777777" w:rsidR="00A34629" w:rsidRPr="00A34629" w:rsidRDefault="00A34629" w:rsidP="00A34629">
      <w:pPr>
        <w:spacing w:after="0" w:line="240" w:lineRule="auto"/>
        <w:ind w:left="4956" w:hanging="4814"/>
        <w:rPr>
          <w:rFonts w:ascii="Times New Roman" w:hAnsi="Times New Roman"/>
          <w:b/>
          <w:color w:val="000000"/>
          <w:sz w:val="28"/>
          <w:szCs w:val="28"/>
          <w:shd w:val="clear" w:color="auto" w:fill="FCFCFC"/>
          <w:lang w:val="kk-KZ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567"/>
        <w:gridCol w:w="10207"/>
      </w:tblGrid>
      <w:tr w:rsidR="000821CB" w:rsidRPr="00162E44" w14:paraId="1ECCFBB9" w14:textId="77777777" w:rsidTr="006669F9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8784E" w14:textId="35BDDC34" w:rsidR="000821CB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C3D01" w14:textId="18EE5398" w:rsidR="000821CB" w:rsidRPr="00162E44" w:rsidRDefault="001C2374" w:rsidP="00DF3D5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Заявление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(Согласно ша</w:t>
            </w:r>
            <w:r w:rsidRPr="001C2374">
              <w:rPr>
                <w:rFonts w:ascii="Times New Roman" w:hAnsi="Times New Roman"/>
                <w:sz w:val="26"/>
                <w:szCs w:val="26"/>
                <w:lang w:val="kk-KZ"/>
              </w:rPr>
              <w:t>блону)</w:t>
            </w:r>
          </w:p>
        </w:tc>
      </w:tr>
      <w:tr w:rsidR="000821CB" w:rsidRPr="00162E44" w14:paraId="4FBBF6D5" w14:textId="77777777" w:rsidTr="006669F9">
        <w:trPr>
          <w:trHeight w:val="4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1B011" w14:textId="2AC8B350" w:rsidR="000821CB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10207" w:type="dxa"/>
            <w:tcBorders>
              <w:top w:val="single" w:sz="4" w:space="0" w:color="auto"/>
              <w:left w:val="single" w:sz="4" w:space="0" w:color="auto"/>
            </w:tcBorders>
          </w:tcPr>
          <w:p w14:paraId="452C4E13" w14:textId="7F7EB99C" w:rsidR="000821CB" w:rsidRPr="001C2374" w:rsidRDefault="001C2374" w:rsidP="001C237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C237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Паспорт проекта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(Согласно ша</w:t>
            </w:r>
            <w:r w:rsidRPr="001C2374">
              <w:rPr>
                <w:rFonts w:ascii="Times New Roman" w:hAnsi="Times New Roman"/>
                <w:sz w:val="26"/>
                <w:szCs w:val="26"/>
                <w:lang w:val="kk-KZ"/>
              </w:rPr>
              <w:t>блону)</w:t>
            </w:r>
          </w:p>
        </w:tc>
      </w:tr>
      <w:tr w:rsidR="001C2374" w:rsidRPr="00162E44" w14:paraId="5408F700" w14:textId="77777777" w:rsidTr="006669F9">
        <w:trPr>
          <w:trHeight w:val="47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F9319A" w14:textId="7093BD9B" w:rsidR="001C2374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0AF0D430" w14:textId="0658A13B" w:rsidR="001C2374" w:rsidRPr="00162E44" w:rsidRDefault="001C2374" w:rsidP="001C237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Тизер проекта</w:t>
            </w:r>
            <w:r w:rsidRPr="00162E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2E44">
              <w:rPr>
                <w:rFonts w:ascii="Times New Roman" w:hAnsi="Times New Roman"/>
                <w:sz w:val="26"/>
                <w:szCs w:val="26"/>
                <w:lang w:val="kk-KZ"/>
              </w:rPr>
              <w:t>(</w:t>
            </w:r>
            <w:r w:rsidRPr="00162E44">
              <w:rPr>
                <w:rFonts w:ascii="Times New Roman" w:hAnsi="Times New Roman"/>
                <w:sz w:val="26"/>
                <w:szCs w:val="26"/>
              </w:rPr>
              <w:t xml:space="preserve">Краткое описание </w:t>
            </w:r>
            <w:proofErr w:type="gramStart"/>
            <w:r w:rsidRPr="00162E44">
              <w:rPr>
                <w:rFonts w:ascii="Times New Roman" w:hAnsi="Times New Roman"/>
                <w:sz w:val="26"/>
                <w:szCs w:val="26"/>
              </w:rPr>
              <w:t>деятельности</w:t>
            </w:r>
            <w:proofErr w:type="gramEnd"/>
            <w:r w:rsidRPr="00162E4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57B2">
              <w:rPr>
                <w:rFonts w:ascii="Times New Roman" w:hAnsi="Times New Roman"/>
                <w:sz w:val="26"/>
                <w:szCs w:val="26"/>
                <w:lang w:val="kk-KZ"/>
              </w:rPr>
              <w:t>Согласно ша</w:t>
            </w:r>
            <w:r w:rsidR="002F57B2" w:rsidRPr="001C2374">
              <w:rPr>
                <w:rFonts w:ascii="Times New Roman" w:hAnsi="Times New Roman"/>
                <w:sz w:val="26"/>
                <w:szCs w:val="26"/>
                <w:lang w:val="kk-KZ"/>
              </w:rPr>
              <w:t>блону</w:t>
            </w:r>
            <w:r w:rsidRPr="00162E44">
              <w:rPr>
                <w:rFonts w:ascii="Times New Roman" w:hAnsi="Times New Roman"/>
                <w:sz w:val="26"/>
                <w:szCs w:val="26"/>
                <w:lang w:val="kk-KZ"/>
              </w:rPr>
              <w:t>)</w:t>
            </w:r>
          </w:p>
        </w:tc>
      </w:tr>
      <w:tr w:rsidR="001C2374" w:rsidRPr="00162E44" w14:paraId="4D397E5D" w14:textId="77777777" w:rsidTr="006669F9">
        <w:trPr>
          <w:trHeight w:val="46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F8925D" w14:textId="6EDDD054" w:rsidR="001C2374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3913F20C" w14:textId="7E0B861E" w:rsidR="001C2374" w:rsidRPr="00162E44" w:rsidRDefault="001C2374" w:rsidP="001C237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gramStart"/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Бизнес план</w:t>
            </w:r>
            <w:proofErr w:type="gramEnd"/>
            <w:r w:rsidRPr="00162E4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 </w:t>
            </w:r>
            <w:r w:rsidRPr="00162E44">
              <w:rPr>
                <w:rFonts w:ascii="Times New Roman" w:hAnsi="Times New Roman"/>
                <w:sz w:val="26"/>
                <w:szCs w:val="26"/>
                <w:lang w:val="kk-KZ"/>
              </w:rPr>
              <w:t>(с описанием целей, стратегии, анализа рынка, финансовых прогнозов, оценки рисков и информации о приобретаемом оборудовании и технике.)</w:t>
            </w:r>
          </w:p>
        </w:tc>
      </w:tr>
      <w:tr w:rsidR="001C2374" w:rsidRPr="00162E44" w14:paraId="171CB993" w14:textId="77777777" w:rsidTr="006669F9">
        <w:trPr>
          <w:trHeight w:val="46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52BE591" w14:textId="4E8E0B72" w:rsidR="001C2374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7012AA50" w14:textId="72A8E84E" w:rsidR="001C2374" w:rsidRPr="00162E44" w:rsidRDefault="00725076" w:rsidP="001C237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25076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Согласие КБ (кредитного бюро)</w:t>
            </w: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(Согласно ша</w:t>
            </w:r>
            <w:r w:rsidRPr="001C2374">
              <w:rPr>
                <w:rFonts w:ascii="Times New Roman" w:hAnsi="Times New Roman"/>
                <w:sz w:val="26"/>
                <w:szCs w:val="26"/>
                <w:lang w:val="kk-KZ"/>
              </w:rPr>
              <w:t>блону)</w:t>
            </w:r>
          </w:p>
        </w:tc>
      </w:tr>
      <w:tr w:rsidR="001C2374" w:rsidRPr="00162E44" w14:paraId="6C766042" w14:textId="77777777" w:rsidTr="006669F9">
        <w:trPr>
          <w:trHeight w:val="46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68E2B7" w14:textId="3A59E1AA" w:rsidR="001C2374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76CE894E" w14:textId="7999AEB6" w:rsidR="001C2374" w:rsidRPr="00162E44" w:rsidRDefault="001C2374" w:rsidP="001C237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Эскизный проект</w:t>
            </w:r>
          </w:p>
        </w:tc>
      </w:tr>
      <w:tr w:rsidR="001C2374" w:rsidRPr="00162E44" w14:paraId="7E0B5456" w14:textId="77777777" w:rsidTr="006669F9">
        <w:trPr>
          <w:trHeight w:val="47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B1A4FB" w14:textId="25331B04" w:rsidR="001C2374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0712F9F1" w14:textId="17D069F7" w:rsidR="001C2374" w:rsidRPr="00162E44" w:rsidRDefault="001C2374" w:rsidP="001C237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sz w:val="26"/>
                <w:szCs w:val="26"/>
              </w:rPr>
              <w:t>Свидетельство о государственной регистрации (перерегистрации) юридического лица;</w:t>
            </w:r>
          </w:p>
        </w:tc>
      </w:tr>
      <w:tr w:rsidR="001C2374" w:rsidRPr="00162E44" w14:paraId="1CD2C857" w14:textId="77777777" w:rsidTr="006669F9">
        <w:trPr>
          <w:trHeight w:val="33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3AF5384" w14:textId="34A01D47" w:rsidR="001C2374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4823B490" w14:textId="317DE74C" w:rsidR="001C2374" w:rsidRPr="00162E44" w:rsidRDefault="001C2374" w:rsidP="001C2374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sz w:val="26"/>
                <w:szCs w:val="26"/>
              </w:rPr>
              <w:t xml:space="preserve">Справка </w:t>
            </w:r>
            <w:proofErr w:type="gramStart"/>
            <w:r w:rsidRPr="00162E44">
              <w:rPr>
                <w:rFonts w:ascii="Times New Roman" w:hAnsi="Times New Roman"/>
                <w:sz w:val="26"/>
                <w:szCs w:val="26"/>
              </w:rPr>
              <w:t>о всех</w:t>
            </w:r>
            <w:proofErr w:type="gramEnd"/>
            <w:r w:rsidRPr="00162E44">
              <w:rPr>
                <w:rFonts w:ascii="Times New Roman" w:hAnsi="Times New Roman"/>
                <w:sz w:val="26"/>
                <w:szCs w:val="26"/>
              </w:rPr>
              <w:t xml:space="preserve"> регистрационных действиях ЮР лица</w:t>
            </w:r>
          </w:p>
        </w:tc>
      </w:tr>
      <w:tr w:rsidR="001C2374" w:rsidRPr="00162E44" w14:paraId="7491C3CC" w14:textId="77777777" w:rsidTr="002F57B2">
        <w:trPr>
          <w:trHeight w:val="5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D5C64C8" w14:textId="7D9008CD" w:rsidR="001C2374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3C9328D2" w14:textId="279A0099" w:rsidR="001C2374" w:rsidRPr="00725076" w:rsidRDefault="001C2374" w:rsidP="00725076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2E44">
              <w:rPr>
                <w:rFonts w:ascii="Times New Roman" w:hAnsi="Times New Roman"/>
                <w:sz w:val="26"/>
                <w:szCs w:val="26"/>
              </w:rPr>
              <w:t>Устав, Учредительный договор;</w:t>
            </w:r>
            <w:r w:rsidR="00725076" w:rsidRPr="007250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669F9" w:rsidRPr="00162E44" w14:paraId="0DCDE9D3" w14:textId="77777777" w:rsidTr="006669F9">
        <w:trPr>
          <w:trHeight w:val="9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7115C34" w14:textId="5BA75AF9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100AEA5F" w14:textId="3279CB4E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sz w:val="26"/>
                <w:szCs w:val="26"/>
              </w:rPr>
              <w:t>Удостоверение личности руководителя;</w:t>
            </w:r>
          </w:p>
        </w:tc>
      </w:tr>
      <w:tr w:rsidR="006669F9" w:rsidRPr="00162E44" w14:paraId="68497770" w14:textId="77777777" w:rsidTr="006669F9">
        <w:trPr>
          <w:trHeight w:val="47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F8FF6AE" w14:textId="1953B68D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40F73F70" w14:textId="05794EA6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sz w:val="26"/>
                <w:szCs w:val="26"/>
              </w:rPr>
              <w:t>Решение учредителя (-лей) о создании ТОО;</w:t>
            </w:r>
          </w:p>
        </w:tc>
      </w:tr>
      <w:tr w:rsidR="006669F9" w:rsidRPr="00162E44" w14:paraId="4628691E" w14:textId="77777777" w:rsidTr="006669F9">
        <w:trPr>
          <w:trHeight w:val="47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77F607" w14:textId="766BE9E9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46264B6D" w14:textId="19CAEB95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sz w:val="26"/>
                <w:szCs w:val="26"/>
              </w:rPr>
              <w:t>Решение учредителя (-лей) и приказ о назначении на должность руководителя;</w:t>
            </w:r>
          </w:p>
        </w:tc>
      </w:tr>
      <w:tr w:rsidR="006669F9" w:rsidRPr="00162E44" w14:paraId="2764A565" w14:textId="77777777" w:rsidTr="006669F9">
        <w:trPr>
          <w:trHeight w:val="221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755798B" w14:textId="152468C0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45249493" w14:textId="18BC6C3A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sz w:val="26"/>
                <w:szCs w:val="26"/>
                <w:lang w:val="kk-KZ"/>
              </w:rPr>
              <w:t>Протокола встреч, решение учередителей ТОО, о всех изменениях</w:t>
            </w:r>
          </w:p>
        </w:tc>
      </w:tr>
      <w:tr w:rsidR="006669F9" w:rsidRPr="00162E44" w14:paraId="5CEF8637" w14:textId="77777777" w:rsidTr="006669F9">
        <w:trPr>
          <w:trHeight w:val="47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29CCEF" w14:textId="36EC980A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6DA7E455" w14:textId="41E35955" w:rsidR="006669F9" w:rsidRPr="001C237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2E44">
              <w:rPr>
                <w:rFonts w:ascii="Times New Roman" w:hAnsi="Times New Roman"/>
                <w:sz w:val="26"/>
                <w:szCs w:val="26"/>
              </w:rPr>
              <w:t>Документы, подтверждающие формирование и оплату уставного капитала;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(Квитанции, кассовый ордер)</w:t>
            </w:r>
          </w:p>
        </w:tc>
      </w:tr>
      <w:tr w:rsidR="006669F9" w:rsidRPr="00162E44" w14:paraId="5ED5DF8A" w14:textId="77777777" w:rsidTr="006669F9">
        <w:trPr>
          <w:trHeight w:val="429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BFCD733" w14:textId="4494FFFB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5DD8BCF5" w14:textId="3CC79160" w:rsidR="006669F9" w:rsidRPr="002B2445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Свидетельство НДС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если организация работает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 оснований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НДС)</w:t>
            </w:r>
          </w:p>
        </w:tc>
      </w:tr>
      <w:tr w:rsidR="006669F9" w:rsidRPr="00162E44" w14:paraId="61A6931E" w14:textId="77777777" w:rsidTr="006669F9">
        <w:trPr>
          <w:trHeight w:val="525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DED977C" w14:textId="16E42BFB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2ED94E88" w14:textId="4F20D3D6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Копии лицензии</w:t>
            </w:r>
            <w:r w:rsidRPr="00162E4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(</w:t>
            </w:r>
            <w:r w:rsidRPr="00162E44">
              <w:rPr>
                <w:rFonts w:ascii="Times New Roman" w:hAnsi="Times New Roman"/>
                <w:sz w:val="26"/>
                <w:szCs w:val="26"/>
              </w:rPr>
              <w:t>если деятел</w:t>
            </w:r>
            <w:r>
              <w:rPr>
                <w:rFonts w:ascii="Times New Roman" w:hAnsi="Times New Roman"/>
                <w:sz w:val="26"/>
                <w:szCs w:val="26"/>
              </w:rPr>
              <w:t>ьность по проекту лицензирована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)</w:t>
            </w:r>
          </w:p>
        </w:tc>
      </w:tr>
      <w:tr w:rsidR="006669F9" w:rsidRPr="00162E44" w14:paraId="5D481EE6" w14:textId="77777777" w:rsidTr="006669F9">
        <w:trPr>
          <w:trHeight w:val="47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66CC53" w14:textId="7731CC8E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58B9719B" w14:textId="01E7C97B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Баланс</w:t>
            </w:r>
            <w:r w:rsidR="00BD11F5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BD11F5">
              <w:rPr>
                <w:rFonts w:ascii="Times New Roman" w:hAnsi="Times New Roman"/>
                <w:b/>
                <w:sz w:val="26"/>
                <w:szCs w:val="26"/>
              </w:rPr>
              <w:t>ОПиУ</w:t>
            </w:r>
            <w:proofErr w:type="spellEnd"/>
            <w:r w:rsidR="00BD11F5">
              <w:rPr>
                <w:rFonts w:ascii="Times New Roman" w:hAnsi="Times New Roman"/>
                <w:b/>
                <w:sz w:val="26"/>
                <w:szCs w:val="26"/>
              </w:rPr>
              <w:t>, ОДДС</w:t>
            </w: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 xml:space="preserve"> на последние </w:t>
            </w:r>
            <w:r w:rsidR="00302AF9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3</w:t>
            </w: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 xml:space="preserve"> отчетные даты</w:t>
            </w:r>
            <w:r w:rsidRPr="00162E44">
              <w:rPr>
                <w:rFonts w:ascii="Times New Roman" w:hAnsi="Times New Roman"/>
                <w:sz w:val="26"/>
                <w:szCs w:val="26"/>
              </w:rPr>
              <w:t xml:space="preserve"> (приложения 2 и 3 форма) с расшифровкой к дебиторской, кредиторской задолженности и основных средств Баланса</w:t>
            </w:r>
            <w:r w:rsidR="00BD11F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="00BD11F5">
              <w:rPr>
                <w:rFonts w:ascii="Times New Roman" w:hAnsi="Times New Roman"/>
                <w:sz w:val="26"/>
                <w:szCs w:val="26"/>
              </w:rPr>
              <w:t>ОПиУ</w:t>
            </w:r>
            <w:proofErr w:type="spellEnd"/>
            <w:r w:rsidRPr="00162E44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6669F9" w:rsidRPr="00162E44" w14:paraId="39DC2B43" w14:textId="77777777" w:rsidTr="006669F9">
        <w:trPr>
          <w:trHeight w:val="47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2D6445C" w14:textId="1793D41A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610938FD" w14:textId="29268933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 xml:space="preserve">Декларации с уведомлениями и приложениями по КПН на последние </w:t>
            </w:r>
            <w:r w:rsidR="00302AF9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3</w:t>
            </w: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 xml:space="preserve"> отчетные даты</w:t>
            </w:r>
            <w:r w:rsidRPr="00162E44">
              <w:rPr>
                <w:rFonts w:ascii="Times New Roman" w:hAnsi="Times New Roman"/>
                <w:sz w:val="26"/>
                <w:szCs w:val="26"/>
              </w:rPr>
              <w:t>. (100 форма);</w:t>
            </w:r>
          </w:p>
        </w:tc>
      </w:tr>
      <w:tr w:rsidR="006669F9" w:rsidRPr="00162E44" w14:paraId="771CA052" w14:textId="77777777" w:rsidTr="006669F9">
        <w:trPr>
          <w:trHeight w:val="419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746BA7" w14:textId="385D06EB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6352B5FD" w14:textId="0B3248F8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Справка об отсутствии задолженности у компании по налогам;</w:t>
            </w:r>
          </w:p>
        </w:tc>
      </w:tr>
      <w:tr w:rsidR="006669F9" w:rsidRPr="00162E44" w14:paraId="196ADDB6" w14:textId="77777777" w:rsidTr="006669F9">
        <w:trPr>
          <w:trHeight w:val="179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3F5BD5" w14:textId="03F0CA2B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39B2BF8A" w14:textId="2326165B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Справка о численности работников компании;</w:t>
            </w:r>
          </w:p>
        </w:tc>
      </w:tr>
      <w:tr w:rsidR="006669F9" w:rsidRPr="00162E44" w14:paraId="6C4DE692" w14:textId="77777777" w:rsidTr="006669F9">
        <w:trPr>
          <w:trHeight w:val="25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3C85B05" w14:textId="1DE2C29D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2858A8BB" w14:textId="073466BF" w:rsidR="006669F9" w:rsidRPr="00162E44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62E44">
              <w:rPr>
                <w:rFonts w:ascii="Times New Roman" w:hAnsi="Times New Roman"/>
                <w:b/>
                <w:sz w:val="26"/>
                <w:szCs w:val="26"/>
              </w:rPr>
              <w:t>Справка с первого кредитного бюро</w:t>
            </w:r>
          </w:p>
        </w:tc>
      </w:tr>
      <w:tr w:rsidR="006669F9" w:rsidRPr="00162E44" w14:paraId="6C382EF6" w14:textId="77777777" w:rsidTr="002F57B2">
        <w:trPr>
          <w:trHeight w:val="24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3936AAD" w14:textId="759CFD99" w:rsidR="006669F9" w:rsidRPr="006669F9" w:rsidRDefault="006669F9" w:rsidP="006669F9">
            <w:pPr>
              <w:shd w:val="clear" w:color="auto" w:fill="FFFFFF"/>
              <w:spacing w:after="0" w:line="360" w:lineRule="auto"/>
              <w:ind w:left="169" w:hanging="142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10207" w:type="dxa"/>
            <w:tcBorders>
              <w:left w:val="single" w:sz="4" w:space="0" w:color="auto"/>
            </w:tcBorders>
          </w:tcPr>
          <w:p w14:paraId="74B47C2D" w14:textId="77777777" w:rsidR="006669F9" w:rsidRDefault="006669F9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076">
              <w:rPr>
                <w:rFonts w:ascii="Times New Roman" w:hAnsi="Times New Roman"/>
                <w:b/>
                <w:sz w:val="26"/>
                <w:szCs w:val="26"/>
              </w:rPr>
              <w:t xml:space="preserve">Подтверждение собственных средств на реализацию проекта </w:t>
            </w:r>
            <w:r w:rsidRPr="00725076">
              <w:rPr>
                <w:rFonts w:ascii="Times New Roman" w:hAnsi="Times New Roman"/>
                <w:sz w:val="26"/>
                <w:szCs w:val="26"/>
              </w:rPr>
              <w:t>(CAPEX)</w:t>
            </w:r>
          </w:p>
          <w:p w14:paraId="4970173C" w14:textId="6C73A9DB" w:rsidR="002F57B2" w:rsidRPr="00725076" w:rsidRDefault="002F57B2" w:rsidP="006669F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25076">
              <w:rPr>
                <w:rFonts w:ascii="Times New Roman" w:hAnsi="Times New Roman"/>
                <w:b/>
                <w:sz w:val="26"/>
                <w:szCs w:val="26"/>
              </w:rPr>
              <w:t xml:space="preserve">Подтверждение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заемных</w:t>
            </w:r>
            <w:r w:rsidRPr="00725076">
              <w:rPr>
                <w:rFonts w:ascii="Times New Roman" w:hAnsi="Times New Roman"/>
                <w:b/>
                <w:sz w:val="26"/>
                <w:szCs w:val="26"/>
              </w:rPr>
              <w:t xml:space="preserve"> средств на реализацию проекта</w:t>
            </w:r>
          </w:p>
        </w:tc>
      </w:tr>
    </w:tbl>
    <w:p w14:paraId="0BA1639C" w14:textId="527B62B9" w:rsidR="00106905" w:rsidRPr="00106905" w:rsidRDefault="00CC7BCA" w:rsidP="00106905">
      <w:pPr>
        <w:shd w:val="clear" w:color="auto" w:fill="FFFFFF"/>
        <w:spacing w:before="100" w:beforeAutospacing="1" w:line="240" w:lineRule="auto"/>
        <w:ind w:firstLine="36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106905">
        <w:rPr>
          <w:rFonts w:ascii="Times New Roman" w:hAnsi="Times New Roman"/>
          <w:i/>
          <w:iCs/>
          <w:sz w:val="20"/>
          <w:szCs w:val="20"/>
          <w:lang w:val="kk-KZ"/>
        </w:rPr>
        <w:t>*</w:t>
      </w:r>
      <w:r w:rsidR="00106905" w:rsidRPr="0010690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06905" w:rsidRPr="00106905">
        <w:rPr>
          <w:rFonts w:ascii="Times New Roman" w:hAnsi="Times New Roman"/>
          <w:b/>
          <w:bCs/>
          <w:i/>
          <w:iCs/>
          <w:sz w:val="20"/>
          <w:szCs w:val="20"/>
        </w:rPr>
        <w:t>Условия предоставления земельного участка</w:t>
      </w:r>
    </w:p>
    <w:p w14:paraId="49770228" w14:textId="77777777" w:rsidR="00106905" w:rsidRPr="00106905" w:rsidRDefault="00106905" w:rsidP="001069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06905">
        <w:rPr>
          <w:rFonts w:ascii="Times New Roman" w:hAnsi="Times New Roman"/>
          <w:i/>
          <w:iCs/>
          <w:sz w:val="20"/>
          <w:szCs w:val="20"/>
        </w:rPr>
        <w:t xml:space="preserve">Минимальный объём инвестиций — от 350 млн </w:t>
      </w:r>
      <w:proofErr w:type="spellStart"/>
      <w:r w:rsidRPr="00106905">
        <w:rPr>
          <w:rFonts w:ascii="Times New Roman" w:hAnsi="Times New Roman"/>
          <w:i/>
          <w:iCs/>
          <w:sz w:val="20"/>
          <w:szCs w:val="20"/>
        </w:rPr>
        <w:t>тг</w:t>
      </w:r>
      <w:proofErr w:type="spellEnd"/>
      <w:r w:rsidRPr="00106905">
        <w:rPr>
          <w:rFonts w:ascii="Times New Roman" w:hAnsi="Times New Roman"/>
          <w:i/>
          <w:iCs/>
          <w:sz w:val="20"/>
          <w:szCs w:val="20"/>
        </w:rPr>
        <w:t xml:space="preserve"> на 1 га.</w:t>
      </w:r>
    </w:p>
    <w:p w14:paraId="759A91FE" w14:textId="77777777" w:rsidR="00106905" w:rsidRPr="00106905" w:rsidRDefault="00106905" w:rsidP="001069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06905">
        <w:rPr>
          <w:rFonts w:ascii="Times New Roman" w:hAnsi="Times New Roman"/>
          <w:i/>
          <w:iCs/>
          <w:sz w:val="20"/>
          <w:szCs w:val="20"/>
        </w:rPr>
        <w:t>Неиспользованные мощности по ранее выданным техусловиям подлежат отзыву.</w:t>
      </w:r>
    </w:p>
    <w:p w14:paraId="45DFB8D5" w14:textId="77777777" w:rsidR="00106905" w:rsidRPr="00106905" w:rsidRDefault="00106905" w:rsidP="001069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06905">
        <w:rPr>
          <w:rFonts w:ascii="Times New Roman" w:hAnsi="Times New Roman"/>
          <w:i/>
          <w:iCs/>
          <w:sz w:val="20"/>
          <w:szCs w:val="20"/>
        </w:rPr>
        <w:t>Подтверждение финансовых средств на дату заключения договора.</w:t>
      </w:r>
    </w:p>
    <w:p w14:paraId="32C28B16" w14:textId="77777777" w:rsidR="00106905" w:rsidRPr="00106905" w:rsidRDefault="00106905" w:rsidP="001069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06905">
        <w:rPr>
          <w:rFonts w:ascii="Times New Roman" w:hAnsi="Times New Roman"/>
          <w:i/>
          <w:iCs/>
          <w:sz w:val="20"/>
          <w:szCs w:val="20"/>
        </w:rPr>
        <w:t>Запрет на передачу прав пользования третьим лицам.</w:t>
      </w:r>
    </w:p>
    <w:p w14:paraId="78A4D5D3" w14:textId="77777777" w:rsidR="00106905" w:rsidRPr="0056671B" w:rsidRDefault="00106905" w:rsidP="001069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06905">
        <w:rPr>
          <w:rFonts w:ascii="Times New Roman" w:hAnsi="Times New Roman"/>
          <w:i/>
          <w:iCs/>
          <w:sz w:val="20"/>
          <w:szCs w:val="20"/>
        </w:rPr>
        <w:t>Аренда участка предоставляется на срок реализации проекта,</w:t>
      </w:r>
    </w:p>
    <w:p w14:paraId="6C5E9E4F" w14:textId="4E64E2B5" w:rsidR="00106905" w:rsidRPr="00106905" w:rsidRDefault="00106905" w:rsidP="001069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106905">
        <w:rPr>
          <w:rFonts w:ascii="Times New Roman" w:hAnsi="Times New Roman"/>
          <w:i/>
          <w:iCs/>
          <w:sz w:val="20"/>
          <w:szCs w:val="20"/>
        </w:rPr>
        <w:t>с правом продления при эффективном использовании,</w:t>
      </w:r>
      <w:r w:rsidRPr="0056671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106905">
        <w:rPr>
          <w:rFonts w:ascii="Times New Roman" w:hAnsi="Times New Roman"/>
          <w:i/>
          <w:iCs/>
          <w:sz w:val="20"/>
          <w:szCs w:val="20"/>
        </w:rPr>
        <w:t>в противном случае — возврат в земельный фонд.</w:t>
      </w:r>
    </w:p>
    <w:sectPr w:rsidR="00106905" w:rsidRPr="00106905" w:rsidSect="00E836C0">
      <w:pgSz w:w="11906" w:h="16838"/>
      <w:pgMar w:top="284" w:right="851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4610" w14:textId="77777777" w:rsidR="00396CFB" w:rsidRDefault="00396CFB" w:rsidP="00FF5F5B">
      <w:pPr>
        <w:spacing w:after="0" w:line="240" w:lineRule="auto"/>
      </w:pPr>
      <w:r>
        <w:separator/>
      </w:r>
    </w:p>
  </w:endnote>
  <w:endnote w:type="continuationSeparator" w:id="0">
    <w:p w14:paraId="0886D58E" w14:textId="77777777" w:rsidR="00396CFB" w:rsidRDefault="00396CFB" w:rsidP="00FF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A83D" w14:textId="77777777" w:rsidR="00396CFB" w:rsidRDefault="00396CFB" w:rsidP="00FF5F5B">
      <w:pPr>
        <w:spacing w:after="0" w:line="240" w:lineRule="auto"/>
      </w:pPr>
      <w:r>
        <w:separator/>
      </w:r>
    </w:p>
  </w:footnote>
  <w:footnote w:type="continuationSeparator" w:id="0">
    <w:p w14:paraId="2ED3B4F5" w14:textId="77777777" w:rsidR="00396CFB" w:rsidRDefault="00396CFB" w:rsidP="00FF5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E9C"/>
    <w:multiLevelType w:val="hybridMultilevel"/>
    <w:tmpl w:val="5E38F43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725A"/>
    <w:multiLevelType w:val="hybridMultilevel"/>
    <w:tmpl w:val="594C0E64"/>
    <w:lvl w:ilvl="0" w:tplc="FD2881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C52AFC"/>
    <w:multiLevelType w:val="hybridMultilevel"/>
    <w:tmpl w:val="8264A55E"/>
    <w:lvl w:ilvl="0" w:tplc="BEA43D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3F3F45"/>
    <w:multiLevelType w:val="multilevel"/>
    <w:tmpl w:val="E3F8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84BB4"/>
    <w:multiLevelType w:val="hybridMultilevel"/>
    <w:tmpl w:val="76866CFA"/>
    <w:lvl w:ilvl="0" w:tplc="3FB221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6808D5"/>
    <w:multiLevelType w:val="hybridMultilevel"/>
    <w:tmpl w:val="01660B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15811"/>
    <w:multiLevelType w:val="hybridMultilevel"/>
    <w:tmpl w:val="B85E5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667B3"/>
    <w:multiLevelType w:val="hybridMultilevel"/>
    <w:tmpl w:val="3A1CB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E1C45"/>
    <w:multiLevelType w:val="hybridMultilevel"/>
    <w:tmpl w:val="67823C20"/>
    <w:lvl w:ilvl="0" w:tplc="BEA4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93D63"/>
    <w:multiLevelType w:val="multilevel"/>
    <w:tmpl w:val="A3D2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4368E6"/>
    <w:multiLevelType w:val="multilevel"/>
    <w:tmpl w:val="47B665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762766">
    <w:abstractNumId w:val="1"/>
  </w:num>
  <w:num w:numId="2" w16cid:durableId="1407919172">
    <w:abstractNumId w:val="4"/>
  </w:num>
  <w:num w:numId="3" w16cid:durableId="897519437">
    <w:abstractNumId w:val="8"/>
  </w:num>
  <w:num w:numId="4" w16cid:durableId="604776092">
    <w:abstractNumId w:val="5"/>
  </w:num>
  <w:num w:numId="5" w16cid:durableId="1230505152">
    <w:abstractNumId w:val="2"/>
  </w:num>
  <w:num w:numId="6" w16cid:durableId="1558663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129400">
    <w:abstractNumId w:val="0"/>
  </w:num>
  <w:num w:numId="8" w16cid:durableId="804197870">
    <w:abstractNumId w:val="7"/>
  </w:num>
  <w:num w:numId="9" w16cid:durableId="2030790513">
    <w:abstractNumId w:val="6"/>
  </w:num>
  <w:num w:numId="10" w16cid:durableId="1043871881">
    <w:abstractNumId w:val="3"/>
  </w:num>
  <w:num w:numId="11" w16cid:durableId="286551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30"/>
    <w:rsid w:val="00024103"/>
    <w:rsid w:val="00044DF5"/>
    <w:rsid w:val="00055636"/>
    <w:rsid w:val="00060D1C"/>
    <w:rsid w:val="00074EF9"/>
    <w:rsid w:val="000821CB"/>
    <w:rsid w:val="00083E24"/>
    <w:rsid w:val="000B5D79"/>
    <w:rsid w:val="000C7D95"/>
    <w:rsid w:val="000D1E7D"/>
    <w:rsid w:val="00106905"/>
    <w:rsid w:val="00123E16"/>
    <w:rsid w:val="001272EE"/>
    <w:rsid w:val="001574FA"/>
    <w:rsid w:val="00162E44"/>
    <w:rsid w:val="00163BF6"/>
    <w:rsid w:val="00164F15"/>
    <w:rsid w:val="0017197D"/>
    <w:rsid w:val="001A173D"/>
    <w:rsid w:val="001C2374"/>
    <w:rsid w:val="001D5202"/>
    <w:rsid w:val="001E6C3C"/>
    <w:rsid w:val="002020AB"/>
    <w:rsid w:val="0020314C"/>
    <w:rsid w:val="00217990"/>
    <w:rsid w:val="00232024"/>
    <w:rsid w:val="00234579"/>
    <w:rsid w:val="00240EF0"/>
    <w:rsid w:val="00255B62"/>
    <w:rsid w:val="002678EA"/>
    <w:rsid w:val="00283444"/>
    <w:rsid w:val="00291B81"/>
    <w:rsid w:val="002A775A"/>
    <w:rsid w:val="002B2445"/>
    <w:rsid w:val="002F57B2"/>
    <w:rsid w:val="00302AF9"/>
    <w:rsid w:val="00317C1B"/>
    <w:rsid w:val="00322458"/>
    <w:rsid w:val="00325741"/>
    <w:rsid w:val="0035412E"/>
    <w:rsid w:val="00372089"/>
    <w:rsid w:val="00380AA9"/>
    <w:rsid w:val="003815B3"/>
    <w:rsid w:val="00381D33"/>
    <w:rsid w:val="00396CFB"/>
    <w:rsid w:val="003B6038"/>
    <w:rsid w:val="003C66E6"/>
    <w:rsid w:val="003D243C"/>
    <w:rsid w:val="004225DE"/>
    <w:rsid w:val="00430B01"/>
    <w:rsid w:val="00446E45"/>
    <w:rsid w:val="004503A9"/>
    <w:rsid w:val="004536BF"/>
    <w:rsid w:val="004709C4"/>
    <w:rsid w:val="0047430C"/>
    <w:rsid w:val="004768D8"/>
    <w:rsid w:val="004845AD"/>
    <w:rsid w:val="004A6EC7"/>
    <w:rsid w:val="004C2342"/>
    <w:rsid w:val="004D3CDC"/>
    <w:rsid w:val="00531BE6"/>
    <w:rsid w:val="0056671B"/>
    <w:rsid w:val="00572528"/>
    <w:rsid w:val="005737AA"/>
    <w:rsid w:val="005B6418"/>
    <w:rsid w:val="005D5099"/>
    <w:rsid w:val="005D6534"/>
    <w:rsid w:val="006335EC"/>
    <w:rsid w:val="0064469A"/>
    <w:rsid w:val="0065383C"/>
    <w:rsid w:val="006545FE"/>
    <w:rsid w:val="006610A4"/>
    <w:rsid w:val="006669F9"/>
    <w:rsid w:val="00672C05"/>
    <w:rsid w:val="00681371"/>
    <w:rsid w:val="00691B79"/>
    <w:rsid w:val="006B41E0"/>
    <w:rsid w:val="006E3FF4"/>
    <w:rsid w:val="006F3B1C"/>
    <w:rsid w:val="006F6805"/>
    <w:rsid w:val="006F6BC7"/>
    <w:rsid w:val="0070301B"/>
    <w:rsid w:val="00725076"/>
    <w:rsid w:val="00730CC0"/>
    <w:rsid w:val="00734840"/>
    <w:rsid w:val="0073501A"/>
    <w:rsid w:val="00737169"/>
    <w:rsid w:val="007409F4"/>
    <w:rsid w:val="007518FA"/>
    <w:rsid w:val="00775DDF"/>
    <w:rsid w:val="00782894"/>
    <w:rsid w:val="00792E12"/>
    <w:rsid w:val="007B7DD2"/>
    <w:rsid w:val="007C2B21"/>
    <w:rsid w:val="007F0766"/>
    <w:rsid w:val="00821D12"/>
    <w:rsid w:val="008327A7"/>
    <w:rsid w:val="0084745F"/>
    <w:rsid w:val="00847B9B"/>
    <w:rsid w:val="0086362B"/>
    <w:rsid w:val="00874881"/>
    <w:rsid w:val="008824ED"/>
    <w:rsid w:val="00891021"/>
    <w:rsid w:val="008A116D"/>
    <w:rsid w:val="008A4712"/>
    <w:rsid w:val="008A5A08"/>
    <w:rsid w:val="008A646C"/>
    <w:rsid w:val="008E7939"/>
    <w:rsid w:val="008F5688"/>
    <w:rsid w:val="009027AD"/>
    <w:rsid w:val="009136F5"/>
    <w:rsid w:val="00927D3E"/>
    <w:rsid w:val="009552A5"/>
    <w:rsid w:val="00983D2B"/>
    <w:rsid w:val="00984AF7"/>
    <w:rsid w:val="00987A7B"/>
    <w:rsid w:val="009938EB"/>
    <w:rsid w:val="00996ACD"/>
    <w:rsid w:val="009971CC"/>
    <w:rsid w:val="009B64F7"/>
    <w:rsid w:val="009C32F1"/>
    <w:rsid w:val="009E49A9"/>
    <w:rsid w:val="00A22C1A"/>
    <w:rsid w:val="00A23302"/>
    <w:rsid w:val="00A34629"/>
    <w:rsid w:val="00A35902"/>
    <w:rsid w:val="00A40E44"/>
    <w:rsid w:val="00A43DE3"/>
    <w:rsid w:val="00A5541C"/>
    <w:rsid w:val="00A611D5"/>
    <w:rsid w:val="00A64215"/>
    <w:rsid w:val="00A711E8"/>
    <w:rsid w:val="00AC10C3"/>
    <w:rsid w:val="00AE4045"/>
    <w:rsid w:val="00B12589"/>
    <w:rsid w:val="00B80AFB"/>
    <w:rsid w:val="00B852B9"/>
    <w:rsid w:val="00B953A0"/>
    <w:rsid w:val="00BD00EC"/>
    <w:rsid w:val="00BD11F5"/>
    <w:rsid w:val="00BD704A"/>
    <w:rsid w:val="00BF171C"/>
    <w:rsid w:val="00C01274"/>
    <w:rsid w:val="00C23376"/>
    <w:rsid w:val="00C47832"/>
    <w:rsid w:val="00C516C3"/>
    <w:rsid w:val="00C54A05"/>
    <w:rsid w:val="00C64FD6"/>
    <w:rsid w:val="00C9077C"/>
    <w:rsid w:val="00CA44A3"/>
    <w:rsid w:val="00CA607F"/>
    <w:rsid w:val="00CC08F1"/>
    <w:rsid w:val="00CC4A33"/>
    <w:rsid w:val="00CC7BCA"/>
    <w:rsid w:val="00CD684E"/>
    <w:rsid w:val="00CF4DCC"/>
    <w:rsid w:val="00D00EBB"/>
    <w:rsid w:val="00D04DD7"/>
    <w:rsid w:val="00D14913"/>
    <w:rsid w:val="00D17509"/>
    <w:rsid w:val="00D22398"/>
    <w:rsid w:val="00D335BA"/>
    <w:rsid w:val="00D339D0"/>
    <w:rsid w:val="00D40C4C"/>
    <w:rsid w:val="00D541E1"/>
    <w:rsid w:val="00D72346"/>
    <w:rsid w:val="00D801A8"/>
    <w:rsid w:val="00DD0933"/>
    <w:rsid w:val="00DD7BB0"/>
    <w:rsid w:val="00E03A76"/>
    <w:rsid w:val="00E13A75"/>
    <w:rsid w:val="00E661E2"/>
    <w:rsid w:val="00E6700A"/>
    <w:rsid w:val="00E836C0"/>
    <w:rsid w:val="00E90972"/>
    <w:rsid w:val="00E968A1"/>
    <w:rsid w:val="00EA4D65"/>
    <w:rsid w:val="00EB30FB"/>
    <w:rsid w:val="00EB5AF0"/>
    <w:rsid w:val="00EB743E"/>
    <w:rsid w:val="00F27DF0"/>
    <w:rsid w:val="00F46090"/>
    <w:rsid w:val="00F47320"/>
    <w:rsid w:val="00F536DE"/>
    <w:rsid w:val="00F727BE"/>
    <w:rsid w:val="00F86562"/>
    <w:rsid w:val="00F90A5C"/>
    <w:rsid w:val="00FA7A6F"/>
    <w:rsid w:val="00FB2941"/>
    <w:rsid w:val="00FB4433"/>
    <w:rsid w:val="00FB5BAC"/>
    <w:rsid w:val="00FD1693"/>
    <w:rsid w:val="00FF0B2B"/>
    <w:rsid w:val="00FF1630"/>
    <w:rsid w:val="00FF3E9E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18B2D"/>
  <w15:docId w15:val="{526459FB-04D9-427F-932E-D8D0D59A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7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F163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9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A77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6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F16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5">
    <w:name w:val="Table Grid"/>
    <w:basedOn w:val="a1"/>
    <w:uiPriority w:val="59"/>
    <w:rsid w:val="00B125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FF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5F5B"/>
  </w:style>
  <w:style w:type="paragraph" w:styleId="a8">
    <w:name w:val="footer"/>
    <w:basedOn w:val="a"/>
    <w:link w:val="a9"/>
    <w:uiPriority w:val="99"/>
    <w:semiHidden/>
    <w:unhideWhenUsed/>
    <w:rsid w:val="00FF5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F5F5B"/>
  </w:style>
  <w:style w:type="paragraph" w:styleId="aa">
    <w:name w:val="No Spacing"/>
    <w:link w:val="ab"/>
    <w:uiPriority w:val="1"/>
    <w:qFormat/>
    <w:rsid w:val="00FF5F5B"/>
    <w:rPr>
      <w:sz w:val="22"/>
      <w:szCs w:val="22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FF5F5B"/>
    <w:rPr>
      <w:sz w:val="22"/>
      <w:szCs w:val="22"/>
      <w:lang w:val="ru-RU" w:eastAsia="en-US" w:bidi="ar-SA"/>
    </w:rPr>
  </w:style>
  <w:style w:type="paragraph" w:styleId="ac">
    <w:name w:val="List Paragraph"/>
    <w:basedOn w:val="a"/>
    <w:link w:val="ad"/>
    <w:uiPriority w:val="34"/>
    <w:qFormat/>
    <w:rsid w:val="008824ED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basedOn w:val="a0"/>
    <w:link w:val="ac"/>
    <w:uiPriority w:val="34"/>
    <w:locked/>
    <w:rsid w:val="008824ED"/>
    <w:rPr>
      <w:rFonts w:eastAsia="Calibri"/>
      <w:lang w:eastAsia="en-US"/>
    </w:rPr>
  </w:style>
  <w:style w:type="paragraph" w:styleId="ae">
    <w:name w:val="Normal (Web)"/>
    <w:aliases w:val="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"/>
    <w:basedOn w:val="a"/>
    <w:uiPriority w:val="99"/>
    <w:unhideWhenUsed/>
    <w:qFormat/>
    <w:rsid w:val="008824ED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730CC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A775A"/>
    <w:rPr>
      <w:rFonts w:ascii="Cambria" w:eastAsia="Times New Roman" w:hAnsi="Cambria" w:cs="Times New Roman"/>
      <w:b/>
      <w:bCs/>
      <w:i/>
      <w:iCs/>
      <w:color w:val="4F81BD"/>
    </w:rPr>
  </w:style>
  <w:style w:type="paragraph" w:styleId="af0">
    <w:name w:val="Plain Text"/>
    <w:basedOn w:val="a"/>
    <w:link w:val="af1"/>
    <w:uiPriority w:val="99"/>
    <w:unhideWhenUsed/>
    <w:rsid w:val="002A775A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2A775A"/>
    <w:rPr>
      <w:rFonts w:ascii="Consolas" w:eastAsia="Calibri" w:hAnsi="Consolas"/>
      <w:sz w:val="21"/>
      <w:szCs w:val="21"/>
      <w:lang w:eastAsia="en-US"/>
    </w:rPr>
  </w:style>
  <w:style w:type="character" w:styleId="af2">
    <w:name w:val="Strong"/>
    <w:basedOn w:val="a0"/>
    <w:uiPriority w:val="22"/>
    <w:qFormat/>
    <w:rsid w:val="0084745F"/>
    <w:rPr>
      <w:b/>
      <w:bCs/>
    </w:rPr>
  </w:style>
  <w:style w:type="character" w:customStyle="1" w:styleId="apple-converted-space">
    <w:name w:val="apple-converted-space"/>
    <w:basedOn w:val="a0"/>
    <w:rsid w:val="00E03A76"/>
  </w:style>
  <w:style w:type="character" w:customStyle="1" w:styleId="Hyperlink0">
    <w:name w:val="Hyperlink.0"/>
    <w:basedOn w:val="a0"/>
    <w:rsid w:val="00A611D5"/>
    <w:rPr>
      <w:color w:val="0000FF"/>
      <w:sz w:val="28"/>
      <w:szCs w:val="28"/>
      <w:u w:val="single" w:color="0000FF"/>
      <w:lang w:val="en-US"/>
    </w:rPr>
  </w:style>
  <w:style w:type="paragraph" w:customStyle="1" w:styleId="j110">
    <w:name w:val="j110"/>
    <w:basedOn w:val="a"/>
    <w:rsid w:val="007C2B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7C2B21"/>
  </w:style>
  <w:style w:type="character" w:customStyle="1" w:styleId="30">
    <w:name w:val="Заголовок 3 Знак"/>
    <w:basedOn w:val="a0"/>
    <w:link w:val="3"/>
    <w:uiPriority w:val="9"/>
    <w:semiHidden/>
    <w:rsid w:val="001069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4112-7819-428A-B69E-7F9174A2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AzamatM</dc:creator>
  <cp:keywords/>
  <cp:lastModifiedBy>Эльвира Кучербаева</cp:lastModifiedBy>
  <cp:revision>18</cp:revision>
  <cp:lastPrinted>2025-01-23T09:16:00Z</cp:lastPrinted>
  <dcterms:created xsi:type="dcterms:W3CDTF">2024-08-02T11:27:00Z</dcterms:created>
  <dcterms:modified xsi:type="dcterms:W3CDTF">2026-03-05T06:13:00Z</dcterms:modified>
</cp:coreProperties>
</file>